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C" w:rsidRPr="00FC00DE" w:rsidRDefault="00FC00DE" w:rsidP="00347D48">
      <w:pPr>
        <w:spacing w:after="0" w:line="240" w:lineRule="auto"/>
        <w:jc w:val="center"/>
        <w:rPr>
          <w:rFonts w:ascii="Constantia" w:hAnsi="Constantia"/>
          <w:color w:val="FF0000"/>
          <w:sz w:val="52"/>
          <w:szCs w:val="52"/>
        </w:rPr>
      </w:pPr>
      <w:r>
        <w:rPr>
          <w:rFonts w:ascii="Constantia" w:hAnsi="Constantia"/>
          <w:color w:val="FF0000"/>
          <w:sz w:val="52"/>
          <w:szCs w:val="52"/>
        </w:rPr>
        <w:t>Preparing your Home for Wildfire</w:t>
      </w:r>
    </w:p>
    <w:p w:rsidR="00862E6C" w:rsidRPr="00644A2C" w:rsidRDefault="00862E6C">
      <w:pPr>
        <w:spacing w:after="0" w:line="240" w:lineRule="auto"/>
        <w:rPr>
          <w:rFonts w:ascii="Constantia" w:hAnsi="Constantia"/>
          <w:color w:val="000000"/>
        </w:rPr>
      </w:pPr>
    </w:p>
    <w:p w:rsidR="00A44BD2" w:rsidRPr="00DC4144" w:rsidRDefault="00DC4144" w:rsidP="00DC4144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DC4144">
        <w:rPr>
          <w:rFonts w:asciiTheme="majorHAnsi" w:hAnsiTheme="majorHAnsi"/>
          <w:color w:val="000000"/>
        </w:rPr>
        <w:t xml:space="preserve">In order to make your home as defensible as possible against </w:t>
      </w:r>
      <w:r w:rsidR="007A1657">
        <w:rPr>
          <w:rFonts w:asciiTheme="majorHAnsi" w:hAnsiTheme="majorHAnsi"/>
          <w:color w:val="000000"/>
        </w:rPr>
        <w:t>wildfire risk</w:t>
      </w:r>
      <w:r w:rsidRPr="00DC4144">
        <w:rPr>
          <w:rFonts w:asciiTheme="majorHAnsi" w:hAnsiTheme="majorHAnsi"/>
          <w:color w:val="000000"/>
        </w:rPr>
        <w:t>, there are a host of measures that can be taken. This list is not exhaustive, but does provide a number of safety measures to better protect your property during fire season. It is recommended that you create a 30 to 100 foot safety zone around your home. Within this area, you can take steps to reduce potential exposure to flames and radiant heat. Homes built wi</w:t>
      </w:r>
      <w:r w:rsidR="007A1657">
        <w:rPr>
          <w:rFonts w:asciiTheme="majorHAnsi" w:hAnsiTheme="majorHAnsi"/>
          <w:color w:val="000000"/>
        </w:rPr>
        <w:t>thi</w:t>
      </w:r>
      <w:r w:rsidRPr="00DC4144">
        <w:rPr>
          <w:rFonts w:asciiTheme="majorHAnsi" w:hAnsiTheme="majorHAnsi"/>
          <w:color w:val="000000"/>
        </w:rPr>
        <w:t xml:space="preserve">n pine forests should have a </w:t>
      </w:r>
      <w:r w:rsidRPr="00DC4144">
        <w:rPr>
          <w:rFonts w:asciiTheme="majorHAnsi" w:hAnsiTheme="majorHAnsi"/>
          <w:i/>
          <w:color w:val="000000"/>
        </w:rPr>
        <w:t>minimum</w:t>
      </w:r>
      <w:r w:rsidRPr="00DC4144">
        <w:rPr>
          <w:rFonts w:asciiTheme="majorHAnsi" w:hAnsiTheme="majorHAnsi"/>
          <w:color w:val="000000"/>
        </w:rPr>
        <w:t xml:space="preserve"> safety zone of 100 feet. If your home sits on a steep slope, additional safety precautions should be taken. Contact your local fire department or forestry service for additional information. </w:t>
      </w:r>
    </w:p>
    <w:p w:rsidR="00DC4144" w:rsidRPr="00DC4144" w:rsidRDefault="00DC4144" w:rsidP="00DC4144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AB1198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</w:pPr>
      <w:r w:rsidRPr="00AB1198">
        <w:t>Rake leaves, dead limbs and twigs. Clear all flammable vegetation.</w:t>
      </w:r>
    </w:p>
    <w:p w:rsidR="00AB1198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>Remove leaves and rubbish from under structures.</w:t>
      </w:r>
    </w:p>
    <w:p w:rsidR="00AB1198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>Thin a 15-foot space between tree crowns, and remove limbs within 15 feet of the ground.</w:t>
      </w:r>
    </w:p>
    <w:p w:rsidR="00DC4144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>Remove dead branches that extend over the roof.</w:t>
      </w:r>
    </w:p>
    <w:p w:rsidR="00DC4144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>Prune tree branches and shrubs within 15 feet of a stovepipe or chimney outlet.</w:t>
      </w:r>
    </w:p>
    <w:p w:rsidR="00DC4144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 xml:space="preserve">Ask the power company to clear branches from </w:t>
      </w:r>
      <w:proofErr w:type="spellStart"/>
      <w:r w:rsidRPr="00AB1198">
        <w:rPr>
          <w:rFonts w:asciiTheme="majorHAnsi" w:hAnsiTheme="majorHAnsi"/>
          <w:sz w:val="22"/>
          <w:szCs w:val="22"/>
        </w:rPr>
        <w:t>powerlines</w:t>
      </w:r>
      <w:proofErr w:type="spellEnd"/>
      <w:r w:rsidRPr="00AB1198">
        <w:rPr>
          <w:rFonts w:asciiTheme="majorHAnsi" w:hAnsiTheme="majorHAnsi"/>
          <w:sz w:val="22"/>
          <w:szCs w:val="22"/>
        </w:rPr>
        <w:t>.</w:t>
      </w:r>
    </w:p>
    <w:p w:rsidR="00DC4144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>Remove vines from the walls of the home.</w:t>
      </w:r>
      <w:bookmarkStart w:id="0" w:name="_GoBack"/>
      <w:bookmarkEnd w:id="0"/>
    </w:p>
    <w:p w:rsidR="00DC4144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 xml:space="preserve">Mow and water grass regularly, it should be no more than 6 </w:t>
      </w:r>
      <w:proofErr w:type="spellStart"/>
      <w:r w:rsidRPr="00AB1198">
        <w:rPr>
          <w:rFonts w:asciiTheme="majorHAnsi" w:hAnsiTheme="majorHAnsi"/>
          <w:sz w:val="22"/>
          <w:szCs w:val="22"/>
        </w:rPr>
        <w:t>icnhes</w:t>
      </w:r>
      <w:proofErr w:type="spellEnd"/>
      <w:r w:rsidRPr="00AB1198">
        <w:rPr>
          <w:rFonts w:asciiTheme="majorHAnsi" w:hAnsiTheme="majorHAnsi"/>
          <w:sz w:val="22"/>
          <w:szCs w:val="22"/>
        </w:rPr>
        <w:t xml:space="preserve"> tall at any given time. </w:t>
      </w:r>
    </w:p>
    <w:p w:rsidR="00DC4144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>Clear a 10-foot area around propane tanks and the barbecue. Place a screen over the grill - use nonflammable material with mesh no coarser than one-quarter inch.</w:t>
      </w:r>
    </w:p>
    <w:p w:rsidR="00DC4144" w:rsidRPr="00AB1198" w:rsidRDefault="00221531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onstantia" w:hAnsi="Constantia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6ED3E75" wp14:editId="6681F7DA">
            <wp:simplePos x="0" y="0"/>
            <wp:positionH relativeFrom="margin">
              <wp:posOffset>3058795</wp:posOffset>
            </wp:positionH>
            <wp:positionV relativeFrom="margin">
              <wp:posOffset>4530090</wp:posOffset>
            </wp:positionV>
            <wp:extent cx="2981325" cy="2337435"/>
            <wp:effectExtent l="19050" t="19050" r="28575" b="247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ensive_space1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374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44" w:rsidRPr="00AB1198">
        <w:rPr>
          <w:rFonts w:asciiTheme="majorHAnsi" w:hAnsiTheme="majorHAnsi"/>
          <w:sz w:val="22"/>
          <w:szCs w:val="22"/>
        </w:rPr>
        <w:t>Regularly dispose of newspapers and rubbish at an approved site. Follow local burning regulations.</w:t>
      </w:r>
    </w:p>
    <w:p w:rsidR="00DC4144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 xml:space="preserve">Place stove, fireplace and grill ashes in a metal bucket, soak in water for 2 days; </w:t>
      </w:r>
      <w:proofErr w:type="gramStart"/>
      <w:r w:rsidRPr="00AB1198">
        <w:rPr>
          <w:rFonts w:asciiTheme="majorHAnsi" w:hAnsiTheme="majorHAnsi"/>
          <w:sz w:val="22"/>
          <w:szCs w:val="22"/>
        </w:rPr>
        <w:t>then</w:t>
      </w:r>
      <w:proofErr w:type="gramEnd"/>
      <w:r w:rsidRPr="00AB1198">
        <w:rPr>
          <w:rFonts w:asciiTheme="majorHAnsi" w:hAnsiTheme="majorHAnsi"/>
          <w:sz w:val="22"/>
          <w:szCs w:val="22"/>
        </w:rPr>
        <w:t xml:space="preserve"> bury the cold ashes in mineral soil.</w:t>
      </w:r>
    </w:p>
    <w:p w:rsidR="00DC4144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>Store gasoline, oily rags and other flammable materials in approved safety cans. Place cans in a safe location away from the base of buildings.</w:t>
      </w:r>
    </w:p>
    <w:p w:rsidR="00DC4144" w:rsidRPr="00AB1198" w:rsidRDefault="00DC4144" w:rsidP="007A16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B1198">
        <w:rPr>
          <w:rFonts w:asciiTheme="majorHAnsi" w:hAnsiTheme="majorHAnsi"/>
          <w:sz w:val="22"/>
          <w:szCs w:val="22"/>
        </w:rPr>
        <w:t>Stack firewood at least 100 feet away and uphill from your home. Clear combustible material within 20 feet. Use only wood-burning devices evaluated by a nationally recognized laboratory, such as Underwriters Laboratories (UL).</w:t>
      </w:r>
    </w:p>
    <w:sectPr w:rsidR="00DC4144" w:rsidRPr="00AB1198" w:rsidSect="003B462E">
      <w:headerReference w:type="default" r:id="rId13"/>
      <w:footerReference w:type="default" r:id="rId14"/>
      <w:pgSz w:w="12240" w:h="15840"/>
      <w:pgMar w:top="198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57" w:rsidRDefault="007A1657" w:rsidP="00393175">
      <w:pPr>
        <w:spacing w:after="0" w:line="240" w:lineRule="auto"/>
      </w:pPr>
      <w:r>
        <w:separator/>
      </w:r>
    </w:p>
  </w:endnote>
  <w:endnote w:type="continuationSeparator" w:id="0">
    <w:p w:rsidR="007A1657" w:rsidRDefault="007A1657" w:rsidP="0039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57" w:rsidRDefault="007A1657">
    <w:pPr>
      <w:pStyle w:val="RiskMAP-footer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B79B49" wp14:editId="47CD04D4">
          <wp:simplePos x="0" y="0"/>
          <wp:positionH relativeFrom="page">
            <wp:posOffset>5143500</wp:posOffset>
          </wp:positionH>
          <wp:positionV relativeFrom="page">
            <wp:posOffset>9144000</wp:posOffset>
          </wp:positionV>
          <wp:extent cx="1521460" cy="457200"/>
          <wp:effectExtent l="19050" t="0" r="2540" b="0"/>
          <wp:wrapNone/>
          <wp:docPr id="1" name="Picture 1" descr="RiskMap type 31 per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kMap type 31 perc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3E3D">
      <w:t>www.fema.gov/plan/prevent/fhm/rm_</w:t>
    </w:r>
    <w:proofErr w:type="gramStart"/>
    <w:r w:rsidRPr="00333E3D">
      <w:t>main.shtm</w:t>
    </w:r>
    <w:r w:rsidRPr="00AA67AE">
      <w:t xml:space="preserve">  ·</w:t>
    </w:r>
    <w:proofErr w:type="gramEnd"/>
    <w:r w:rsidRPr="00AA67AE">
      <w:t xml:space="preserve">  1–877–FEMA MAP</w:t>
    </w:r>
  </w:p>
  <w:p w:rsidR="007A1657" w:rsidRDefault="007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57" w:rsidRDefault="007A1657" w:rsidP="00393175">
      <w:pPr>
        <w:spacing w:after="0" w:line="240" w:lineRule="auto"/>
      </w:pPr>
      <w:r>
        <w:separator/>
      </w:r>
    </w:p>
  </w:footnote>
  <w:footnote w:type="continuationSeparator" w:id="0">
    <w:p w:rsidR="007A1657" w:rsidRDefault="007A1657" w:rsidP="0039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57" w:rsidRDefault="007A1657" w:rsidP="00393175">
    <w:pPr>
      <w:pStyle w:val="Header"/>
      <w:jc w:val="right"/>
    </w:pPr>
    <w:r>
      <w:rPr>
        <w:noProof/>
        <w:color w:val="17365D"/>
        <w:sz w:val="40"/>
        <w:szCs w:val="40"/>
      </w:rPr>
      <w:drawing>
        <wp:anchor distT="0" distB="0" distL="114300" distR="114300" simplePos="0" relativeHeight="251657216" behindDoc="0" locked="0" layoutInCell="1" allowOverlap="1" wp14:anchorId="2AFDD9AB" wp14:editId="67944212">
          <wp:simplePos x="0" y="0"/>
          <wp:positionH relativeFrom="page">
            <wp:posOffset>800100</wp:posOffset>
          </wp:positionH>
          <wp:positionV relativeFrom="page">
            <wp:posOffset>347345</wp:posOffset>
          </wp:positionV>
          <wp:extent cx="6151245" cy="734695"/>
          <wp:effectExtent l="19050" t="0" r="1905" b="0"/>
          <wp:wrapNone/>
          <wp:docPr id="2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17365D"/>
        <w:sz w:val="40"/>
        <w:szCs w:val="40"/>
      </w:rPr>
      <w:t>The</w:t>
    </w:r>
    <w:r w:rsidRPr="0073491D">
      <w:rPr>
        <w:color w:val="17365D"/>
        <w:sz w:val="40"/>
        <w:szCs w:val="40"/>
      </w:rPr>
      <w:t xml:space="preserve"> Discovery Process</w:t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A0D"/>
    <w:multiLevelType w:val="hybridMultilevel"/>
    <w:tmpl w:val="79AC2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4AF6"/>
    <w:multiLevelType w:val="hybridMultilevel"/>
    <w:tmpl w:val="E9C61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6859"/>
    <w:multiLevelType w:val="hybridMultilevel"/>
    <w:tmpl w:val="317486A0"/>
    <w:lvl w:ilvl="0" w:tplc="B85E8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D3FE9"/>
    <w:multiLevelType w:val="hybridMultilevel"/>
    <w:tmpl w:val="7A48B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68C6"/>
    <w:multiLevelType w:val="multilevel"/>
    <w:tmpl w:val="685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283368"/>
    <w:multiLevelType w:val="hybridMultilevel"/>
    <w:tmpl w:val="C2085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315994"/>
    <w:multiLevelType w:val="hybridMultilevel"/>
    <w:tmpl w:val="D8A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40C55"/>
    <w:multiLevelType w:val="hybridMultilevel"/>
    <w:tmpl w:val="FDB48290"/>
    <w:lvl w:ilvl="0" w:tplc="5484D4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B214EE"/>
    <w:multiLevelType w:val="hybridMultilevel"/>
    <w:tmpl w:val="2DA69586"/>
    <w:lvl w:ilvl="0" w:tplc="3D626D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A73DA"/>
    <w:multiLevelType w:val="hybridMultilevel"/>
    <w:tmpl w:val="9D5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B5C66"/>
    <w:multiLevelType w:val="hybridMultilevel"/>
    <w:tmpl w:val="850225D8"/>
    <w:lvl w:ilvl="0" w:tplc="B85E8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94BFC"/>
    <w:multiLevelType w:val="hybridMultilevel"/>
    <w:tmpl w:val="C2CA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4"/>
    <w:rsid w:val="000169AD"/>
    <w:rsid w:val="00017D04"/>
    <w:rsid w:val="00043E6E"/>
    <w:rsid w:val="00051FCC"/>
    <w:rsid w:val="00052E98"/>
    <w:rsid w:val="00060D97"/>
    <w:rsid w:val="0006490A"/>
    <w:rsid w:val="00064DC3"/>
    <w:rsid w:val="0008669F"/>
    <w:rsid w:val="000903C1"/>
    <w:rsid w:val="000C0F4A"/>
    <w:rsid w:val="000C6099"/>
    <w:rsid w:val="000D2016"/>
    <w:rsid w:val="000D2B49"/>
    <w:rsid w:val="000D2CDA"/>
    <w:rsid w:val="0010037E"/>
    <w:rsid w:val="00112C09"/>
    <w:rsid w:val="00123AB4"/>
    <w:rsid w:val="00137408"/>
    <w:rsid w:val="0014331F"/>
    <w:rsid w:val="001A358A"/>
    <w:rsid w:val="001B594C"/>
    <w:rsid w:val="001B5B2D"/>
    <w:rsid w:val="001E2055"/>
    <w:rsid w:val="00210D90"/>
    <w:rsid w:val="00221531"/>
    <w:rsid w:val="0024634D"/>
    <w:rsid w:val="0026384C"/>
    <w:rsid w:val="00286E87"/>
    <w:rsid w:val="002B146E"/>
    <w:rsid w:val="002D75D2"/>
    <w:rsid w:val="002E1069"/>
    <w:rsid w:val="002E2D44"/>
    <w:rsid w:val="0030762B"/>
    <w:rsid w:val="0032464D"/>
    <w:rsid w:val="00335CF5"/>
    <w:rsid w:val="0034614A"/>
    <w:rsid w:val="00347D48"/>
    <w:rsid w:val="003561E6"/>
    <w:rsid w:val="0037506B"/>
    <w:rsid w:val="00393175"/>
    <w:rsid w:val="003B3DE6"/>
    <w:rsid w:val="003B462E"/>
    <w:rsid w:val="003B486C"/>
    <w:rsid w:val="003D6C19"/>
    <w:rsid w:val="003E4FD1"/>
    <w:rsid w:val="003F0F44"/>
    <w:rsid w:val="004029EB"/>
    <w:rsid w:val="00404204"/>
    <w:rsid w:val="00444AD1"/>
    <w:rsid w:val="00451D79"/>
    <w:rsid w:val="0046242A"/>
    <w:rsid w:val="00470227"/>
    <w:rsid w:val="004B4374"/>
    <w:rsid w:val="004C3037"/>
    <w:rsid w:val="00500F08"/>
    <w:rsid w:val="0051504C"/>
    <w:rsid w:val="005229E8"/>
    <w:rsid w:val="0053014D"/>
    <w:rsid w:val="00535A62"/>
    <w:rsid w:val="00551319"/>
    <w:rsid w:val="00563FE6"/>
    <w:rsid w:val="00577CC1"/>
    <w:rsid w:val="00583447"/>
    <w:rsid w:val="00592D97"/>
    <w:rsid w:val="005A3AB6"/>
    <w:rsid w:val="005D66FF"/>
    <w:rsid w:val="005F692B"/>
    <w:rsid w:val="0061293B"/>
    <w:rsid w:val="0062262B"/>
    <w:rsid w:val="00644A2C"/>
    <w:rsid w:val="00647B80"/>
    <w:rsid w:val="00667B3B"/>
    <w:rsid w:val="0067776C"/>
    <w:rsid w:val="006A7B8E"/>
    <w:rsid w:val="006B209F"/>
    <w:rsid w:val="006F4F8F"/>
    <w:rsid w:val="0070129E"/>
    <w:rsid w:val="00713DE0"/>
    <w:rsid w:val="00721B64"/>
    <w:rsid w:val="0073491D"/>
    <w:rsid w:val="00736D82"/>
    <w:rsid w:val="00756E0E"/>
    <w:rsid w:val="00797A1A"/>
    <w:rsid w:val="007A1657"/>
    <w:rsid w:val="007A20B6"/>
    <w:rsid w:val="007E3EF2"/>
    <w:rsid w:val="007E468A"/>
    <w:rsid w:val="00802514"/>
    <w:rsid w:val="00862E6C"/>
    <w:rsid w:val="008631B9"/>
    <w:rsid w:val="008666A2"/>
    <w:rsid w:val="0089133B"/>
    <w:rsid w:val="008A0503"/>
    <w:rsid w:val="008B48C0"/>
    <w:rsid w:val="008C0D92"/>
    <w:rsid w:val="008D01AB"/>
    <w:rsid w:val="008D3972"/>
    <w:rsid w:val="008F435F"/>
    <w:rsid w:val="00907EBC"/>
    <w:rsid w:val="0091299F"/>
    <w:rsid w:val="00973954"/>
    <w:rsid w:val="00977126"/>
    <w:rsid w:val="009A07C7"/>
    <w:rsid w:val="009D18D2"/>
    <w:rsid w:val="00A0557B"/>
    <w:rsid w:val="00A311D2"/>
    <w:rsid w:val="00A31634"/>
    <w:rsid w:val="00A40202"/>
    <w:rsid w:val="00A44BD2"/>
    <w:rsid w:val="00A84151"/>
    <w:rsid w:val="00AB1198"/>
    <w:rsid w:val="00AB6CD3"/>
    <w:rsid w:val="00AD1B0A"/>
    <w:rsid w:val="00AF53B4"/>
    <w:rsid w:val="00AF7D2C"/>
    <w:rsid w:val="00BC09E1"/>
    <w:rsid w:val="00BC5537"/>
    <w:rsid w:val="00BE3F6D"/>
    <w:rsid w:val="00BE44A1"/>
    <w:rsid w:val="00BF4146"/>
    <w:rsid w:val="00C23E6A"/>
    <w:rsid w:val="00C24A38"/>
    <w:rsid w:val="00C53FB2"/>
    <w:rsid w:val="00C731A7"/>
    <w:rsid w:val="00C756DF"/>
    <w:rsid w:val="00C85EEB"/>
    <w:rsid w:val="00C91735"/>
    <w:rsid w:val="00C95A3F"/>
    <w:rsid w:val="00CB1BF0"/>
    <w:rsid w:val="00CB67E1"/>
    <w:rsid w:val="00CC5DB4"/>
    <w:rsid w:val="00CF1AC6"/>
    <w:rsid w:val="00D149F3"/>
    <w:rsid w:val="00D31C79"/>
    <w:rsid w:val="00D3387C"/>
    <w:rsid w:val="00D52B9B"/>
    <w:rsid w:val="00D62842"/>
    <w:rsid w:val="00D860E1"/>
    <w:rsid w:val="00D8761D"/>
    <w:rsid w:val="00D902B2"/>
    <w:rsid w:val="00DC4144"/>
    <w:rsid w:val="00DE0DDA"/>
    <w:rsid w:val="00E009BD"/>
    <w:rsid w:val="00E039D9"/>
    <w:rsid w:val="00E10348"/>
    <w:rsid w:val="00E25419"/>
    <w:rsid w:val="00E4780F"/>
    <w:rsid w:val="00E6141E"/>
    <w:rsid w:val="00E66C1D"/>
    <w:rsid w:val="00E778D1"/>
    <w:rsid w:val="00EA144E"/>
    <w:rsid w:val="00EA633D"/>
    <w:rsid w:val="00EB514E"/>
    <w:rsid w:val="00EB5FB7"/>
    <w:rsid w:val="00EC184F"/>
    <w:rsid w:val="00ED1C25"/>
    <w:rsid w:val="00ED1DEA"/>
    <w:rsid w:val="00ED5233"/>
    <w:rsid w:val="00EE0066"/>
    <w:rsid w:val="00F1716E"/>
    <w:rsid w:val="00F26AFA"/>
    <w:rsid w:val="00F65A2C"/>
    <w:rsid w:val="00F72A4E"/>
    <w:rsid w:val="00F86EBB"/>
    <w:rsid w:val="00FB0275"/>
    <w:rsid w:val="00FC00DE"/>
    <w:rsid w:val="00FC0781"/>
    <w:rsid w:val="00FD613E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513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75"/>
  </w:style>
  <w:style w:type="paragraph" w:styleId="Footer">
    <w:name w:val="footer"/>
    <w:basedOn w:val="Normal"/>
    <w:link w:val="FooterChar"/>
    <w:uiPriority w:val="99"/>
    <w:unhideWhenUsed/>
    <w:rsid w:val="0039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75"/>
  </w:style>
  <w:style w:type="paragraph" w:styleId="BalloonText">
    <w:name w:val="Balloon Text"/>
    <w:basedOn w:val="Normal"/>
    <w:link w:val="BalloonTextChar"/>
    <w:uiPriority w:val="99"/>
    <w:semiHidden/>
    <w:unhideWhenUsed/>
    <w:rsid w:val="0039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90"/>
    <w:rPr>
      <w:b/>
      <w:bCs/>
      <w:sz w:val="20"/>
      <w:szCs w:val="20"/>
    </w:rPr>
  </w:style>
  <w:style w:type="paragraph" w:customStyle="1" w:styleId="RiskMAP-footer">
    <w:name w:val="RiskMAP-footer"/>
    <w:basedOn w:val="Normal"/>
    <w:rsid w:val="00DE0DDA"/>
    <w:pPr>
      <w:pBdr>
        <w:top w:val="single" w:sz="4" w:space="7" w:color="005288"/>
      </w:pBdr>
      <w:spacing w:after="0" w:line="240" w:lineRule="auto"/>
      <w:jc w:val="right"/>
    </w:pPr>
    <w:rPr>
      <w:rFonts w:ascii="Franklin Gothic Demi" w:eastAsia="Times New Roman" w:hAnsi="Franklin Gothic Demi"/>
      <w:color w:val="5B5C5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513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75"/>
  </w:style>
  <w:style w:type="paragraph" w:styleId="Footer">
    <w:name w:val="footer"/>
    <w:basedOn w:val="Normal"/>
    <w:link w:val="FooterChar"/>
    <w:uiPriority w:val="99"/>
    <w:unhideWhenUsed/>
    <w:rsid w:val="0039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75"/>
  </w:style>
  <w:style w:type="paragraph" w:styleId="BalloonText">
    <w:name w:val="Balloon Text"/>
    <w:basedOn w:val="Normal"/>
    <w:link w:val="BalloonTextChar"/>
    <w:uiPriority w:val="99"/>
    <w:semiHidden/>
    <w:unhideWhenUsed/>
    <w:rsid w:val="0039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90"/>
    <w:rPr>
      <w:b/>
      <w:bCs/>
      <w:sz w:val="20"/>
      <w:szCs w:val="20"/>
    </w:rPr>
  </w:style>
  <w:style w:type="paragraph" w:customStyle="1" w:styleId="RiskMAP-footer">
    <w:name w:val="RiskMAP-footer"/>
    <w:basedOn w:val="Normal"/>
    <w:rsid w:val="00DE0DDA"/>
    <w:pPr>
      <w:pBdr>
        <w:top w:val="single" w:sz="4" w:space="7" w:color="005288"/>
      </w:pBdr>
      <w:spacing w:after="0" w:line="240" w:lineRule="auto"/>
      <w:jc w:val="right"/>
    </w:pPr>
    <w:rPr>
      <w:rFonts w:ascii="Franklin Gothic Demi" w:eastAsia="Times New Roman" w:hAnsi="Franklin Gothic Demi"/>
      <w:color w:val="5B5C5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538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0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7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6" w:color="E4E4E4"/>
                                                    <w:left w:val="single" w:sz="6" w:space="26" w:color="E4E4E4"/>
                                                    <w:bottom w:val="single" w:sz="6" w:space="26" w:color="E4E4E4"/>
                                                    <w:right w:val="single" w:sz="6" w:space="26" w:color="E4E4E4"/>
                                                  </w:divBdr>
                                                  <w:divsChild>
                                                    <w:div w:id="1432503776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D29A421BC3649889FAFE602C29C9B" ma:contentTypeVersion="2" ma:contentTypeDescription="Create a new document." ma:contentTypeScope="" ma:versionID="4fde286e6e1c4e32850304e3fa38ffb9">
  <xsd:schema xmlns:xsd="http://www.w3.org/2001/XMLSchema" xmlns:xs="http://www.w3.org/2001/XMLSchema" xmlns:p="http://schemas.microsoft.com/office/2006/metadata/properties" xmlns:ns1="http://schemas.microsoft.com/sharepoint/v3" xmlns:ns2="125f5432-6db8-4c92-bf1a-11bc4127a82a" targetNamespace="http://schemas.microsoft.com/office/2006/metadata/properties" ma:root="true" ma:fieldsID="2b55bb583f23d5772345e3c9a2a8bbf1" ns1:_="" ns2:_="">
    <xsd:import namespace="http://schemas.microsoft.com/sharepoint/v3"/>
    <xsd:import namespace="125f5432-6db8-4c92-bf1a-11bc4127a8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f5432-6db8-4c92-bf1a-11bc4127a82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25f5432-6db8-4c92-bf1a-11bc4127a82a">C4KEUJAWW2TT-158185000-121</_dlc_DocId>
    <_dlc_DocIdUrl xmlns="125f5432-6db8-4c92-bf1a-11bc4127a82a">
      <Url>http://starr-team.eastus.cloudapp.azure.com:82/starr/RegionalWorkspaces/RegionX/_layouts/15/DocIdRedir.aspx?ID=C4KEUJAWW2TT-158185000-121</Url>
      <Description>C4KEUJAWW2TT-158185000-121</Description>
    </_dlc_DocIdUrl>
  </documentManagement>
</p:properties>
</file>

<file path=customXml/itemProps1.xml><?xml version="1.0" encoding="utf-8"?>
<ds:datastoreItem xmlns:ds="http://schemas.openxmlformats.org/officeDocument/2006/customXml" ds:itemID="{CC58450F-2949-46D4-ADC5-FE575FE7D5E3}"/>
</file>

<file path=customXml/itemProps2.xml><?xml version="1.0" encoding="utf-8"?>
<ds:datastoreItem xmlns:ds="http://schemas.openxmlformats.org/officeDocument/2006/customXml" ds:itemID="{EF8B1604-7329-41CC-B290-78986ADF990A}"/>
</file>

<file path=customXml/itemProps3.xml><?xml version="1.0" encoding="utf-8"?>
<ds:datastoreItem xmlns:ds="http://schemas.openxmlformats.org/officeDocument/2006/customXml" ds:itemID="{1F57B06D-E283-4A3B-A450-725784CAC9D0}"/>
</file>

<file path=customXml/itemProps4.xml><?xml version="1.0" encoding="utf-8"?>
<ds:datastoreItem xmlns:ds="http://schemas.openxmlformats.org/officeDocument/2006/customXml" ds:itemID="{3AE82BCA-83B8-4F4B-B87A-FB60A3DE7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M. Carlin</dc:creator>
  <cp:lastModifiedBy>ES</cp:lastModifiedBy>
  <cp:revision>3</cp:revision>
  <dcterms:created xsi:type="dcterms:W3CDTF">2012-08-24T17:12:00Z</dcterms:created>
  <dcterms:modified xsi:type="dcterms:W3CDTF">2012-08-24T18:06:00Z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0x0101002C9D29A421BC3649889FAFE602C29C9B</vt:lpwstr>
  </property>
  <property fmtid="{D5CDD505-2E9C-101B-9397-08002B2CF9AE}" pid="3" name="_dlc_DocIdItemGuid">
    <vt:lpwstr>4c156cb0-31a6-4895-8e1a-ae370517f35a</vt:lpwstr>
  </property>
</Properties>
</file>